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EF" w:rsidRPr="0036035C" w:rsidRDefault="00467876">
      <w:pPr>
        <w:pStyle w:val="Title"/>
        <w:rPr>
          <w:rFonts w:ascii="Bell MT" w:hAnsi="Bell MT"/>
          <w:color w:val="000000"/>
        </w:rPr>
      </w:pPr>
      <w:r w:rsidRPr="0036035C">
        <w:rPr>
          <w:rFonts w:ascii="Bell MT" w:hAnsi="Bell MT"/>
          <w:noProof/>
          <w:color w:val="000000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1000760" cy="1172845"/>
            <wp:effectExtent l="0" t="0" r="8890" b="8255"/>
            <wp:wrapNone/>
            <wp:docPr id="3" name="Picture 3" descr="C:\Users\Jeff Harvey\Downloads\Site_logo-25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 Harvey\Downloads\Site_logo-256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sdt>
        <w:sdtPr>
          <w:rPr>
            <w:rFonts w:ascii="Bell MT" w:hAnsi="Bell MT"/>
            <w:color w:val="000000"/>
          </w:rPr>
          <w:id w:val="381209846"/>
          <w:placeholder>
            <w:docPart w:val="F4E856017057405F94AF08EC11A9F1E8"/>
          </w:placeholder>
        </w:sdtPr>
        <w:sdtEndPr/>
        <w:sdtContent>
          <w:r w:rsidR="00754846">
            <w:rPr>
              <w:rFonts w:ascii="Bell MT" w:hAnsi="Bell MT"/>
              <w:color w:val="000000"/>
            </w:rPr>
            <w:t>Agenda</w:t>
          </w:r>
        </w:sdtContent>
      </w:sdt>
    </w:p>
    <w:p w:rsidR="00FB34EF" w:rsidRPr="0036035C" w:rsidRDefault="0037385C">
      <w:pPr>
        <w:pStyle w:val="Subtitle"/>
        <w:rPr>
          <w:rFonts w:ascii="Bell MT" w:hAnsi="Bell MT"/>
          <w:color w:val="auto"/>
        </w:rPr>
      </w:pPr>
      <w:sdt>
        <w:sdtPr>
          <w:rPr>
            <w:rFonts w:ascii="Bell MT" w:hAnsi="Bell MT"/>
            <w:color w:val="auto"/>
          </w:rPr>
          <w:id w:val="841976995"/>
          <w:placeholder>
            <w:docPart w:val="9CC0033DE9BA4DE68960C1472FDB496F"/>
          </w:placeholder>
        </w:sdtPr>
        <w:sdtEndPr/>
        <w:sdtContent>
          <w:proofErr w:type="spellStart"/>
          <w:r w:rsidR="006C4689" w:rsidRPr="0036035C">
            <w:rPr>
              <w:rFonts w:ascii="Bell MT" w:hAnsi="Bell MT"/>
              <w:color w:val="auto"/>
            </w:rPr>
            <w:t>Kanar</w:t>
          </w:r>
          <w:proofErr w:type="spellEnd"/>
          <w:r w:rsidR="006C4689" w:rsidRPr="0036035C">
            <w:rPr>
              <w:rFonts w:ascii="Bell MT" w:hAnsi="Bell MT"/>
              <w:color w:val="auto"/>
            </w:rPr>
            <w:t xml:space="preserve"> Gaming Enterprises, </w:t>
          </w:r>
          <w:proofErr w:type="spellStart"/>
          <w:r w:rsidR="006C4689" w:rsidRPr="0036035C">
            <w:rPr>
              <w:rFonts w:ascii="Bell MT" w:hAnsi="Bell MT"/>
              <w:color w:val="auto"/>
            </w:rPr>
            <w:t>Inc</w:t>
          </w:r>
          <w:proofErr w:type="spellEnd"/>
        </w:sdtContent>
      </w:sdt>
    </w:p>
    <w:p w:rsidR="00FB34EF" w:rsidRPr="0036035C" w:rsidRDefault="00240DBC">
      <w:pPr>
        <w:pBdr>
          <w:top w:val="single" w:sz="4" w:space="1" w:color="4E3B30" w:themeColor="text2"/>
        </w:pBdr>
        <w:jc w:val="right"/>
        <w:rPr>
          <w:rFonts w:ascii="Bell MT" w:hAnsi="Bell MT"/>
        </w:rPr>
      </w:pPr>
      <w:r w:rsidRPr="0036035C">
        <w:rPr>
          <w:rStyle w:val="IntenseEmphasis"/>
          <w:rFonts w:ascii="Bell MT" w:hAnsi="Bell MT"/>
          <w:color w:val="auto"/>
        </w:rPr>
        <w:t>Date | time</w:t>
      </w:r>
      <w:r w:rsidRPr="0036035C">
        <w:rPr>
          <w:rFonts w:ascii="Bell MT" w:hAnsi="Bell MT"/>
        </w:rPr>
        <w:t xml:space="preserve"> </w:t>
      </w:r>
      <w:r w:rsidR="00616381">
        <w:rPr>
          <w:rFonts w:ascii="Bell MT" w:hAnsi="Bell MT"/>
        </w:rPr>
        <w:t>November</w:t>
      </w:r>
      <w:r w:rsidR="00DD0DFF">
        <w:rPr>
          <w:rFonts w:ascii="Bell MT" w:hAnsi="Bell MT"/>
        </w:rPr>
        <w:t xml:space="preserve"> </w:t>
      </w:r>
      <w:r w:rsidR="00616381">
        <w:rPr>
          <w:rFonts w:ascii="Bell MT" w:hAnsi="Bell MT"/>
        </w:rPr>
        <w:t>06</w:t>
      </w:r>
      <w:r w:rsidR="002450E2" w:rsidRPr="0036035C">
        <w:rPr>
          <w:rFonts w:ascii="Bell MT" w:hAnsi="Bell MT"/>
        </w:rPr>
        <w:t>,</w:t>
      </w:r>
      <w:r w:rsidR="007E65E8" w:rsidRPr="0036035C">
        <w:rPr>
          <w:rFonts w:ascii="Bell MT" w:hAnsi="Bell MT"/>
        </w:rPr>
        <w:t xml:space="preserve"> 2o1</w:t>
      </w:r>
      <w:r w:rsidR="00616381">
        <w:rPr>
          <w:rFonts w:ascii="Bell MT" w:hAnsi="Bell MT"/>
        </w:rPr>
        <w:t>6</w:t>
      </w:r>
      <w:r w:rsidR="007E65E8" w:rsidRPr="0036035C">
        <w:rPr>
          <w:rFonts w:ascii="Bell MT" w:hAnsi="Bell MT"/>
        </w:rPr>
        <w:t xml:space="preserve"> | 1300</w:t>
      </w:r>
      <w:r w:rsidRPr="0036035C">
        <w:rPr>
          <w:rFonts w:ascii="Bell MT" w:hAnsi="Bell MT"/>
        </w:rPr>
        <w:t xml:space="preserve"> | </w:t>
      </w:r>
      <w:r w:rsidRPr="0036035C">
        <w:rPr>
          <w:rStyle w:val="IntenseEmphasis"/>
          <w:rFonts w:ascii="Bell MT" w:hAnsi="Bell MT"/>
          <w:color w:val="auto"/>
        </w:rPr>
        <w:t>Meeting c</w:t>
      </w:r>
      <w:r w:rsidR="007E65E8" w:rsidRPr="0036035C">
        <w:rPr>
          <w:rStyle w:val="IntenseEmphasis"/>
          <w:rFonts w:ascii="Bell MT" w:hAnsi="Bell MT"/>
          <w:color w:val="auto"/>
        </w:rPr>
        <w:t>haired</w:t>
      </w:r>
      <w:r w:rsidRPr="0036035C">
        <w:rPr>
          <w:rStyle w:val="IntenseEmphasis"/>
          <w:rFonts w:ascii="Bell MT" w:hAnsi="Bell MT"/>
          <w:color w:val="auto"/>
        </w:rPr>
        <w:t xml:space="preserve"> by</w:t>
      </w:r>
      <w:r w:rsidRPr="0036035C">
        <w:rPr>
          <w:rFonts w:ascii="Bell MT" w:hAnsi="Bell MT"/>
        </w:rPr>
        <w:t xml:space="preserve"> </w:t>
      </w:r>
      <w:proofErr w:type="spellStart"/>
      <w:r w:rsidR="003B1590">
        <w:rPr>
          <w:rFonts w:ascii="Bell MT" w:hAnsi="Bell MT"/>
        </w:rPr>
        <w:t>C.Jarvis</w:t>
      </w:r>
      <w:proofErr w:type="spellEnd"/>
    </w:p>
    <w:p w:rsidR="00FB34EF" w:rsidRPr="0036035C" w:rsidRDefault="00240DBC">
      <w:pPr>
        <w:pStyle w:val="Heading1"/>
        <w:rPr>
          <w:rFonts w:ascii="Bell MT" w:hAnsi="Bell MT"/>
          <w:color w:val="auto"/>
        </w:rPr>
      </w:pPr>
      <w:r w:rsidRPr="0036035C">
        <w:rPr>
          <w:rFonts w:ascii="Bell MT" w:hAnsi="Bell MT"/>
          <w:color w:val="auto"/>
        </w:rPr>
        <w:t>Board members</w:t>
      </w:r>
    </w:p>
    <w:p w:rsidR="00FB34EF" w:rsidRPr="0036035C" w:rsidRDefault="0037385C">
      <w:pPr>
        <w:rPr>
          <w:rFonts w:ascii="Bell MT" w:hAnsi="Bell MT" w:cs="Times New Roman"/>
          <w:sz w:val="20"/>
          <w:szCs w:val="20"/>
        </w:rPr>
      </w:pPr>
      <w:sdt>
        <w:sdtPr>
          <w:rPr>
            <w:rFonts w:ascii="Bell MT" w:hAnsi="Bell MT" w:cs="Times New Roman"/>
            <w:sz w:val="20"/>
            <w:szCs w:val="20"/>
          </w:rPr>
          <w:id w:val="-982839055"/>
          <w:placeholder>
            <w:docPart w:val="014D828F28804D36AD034A3C5EC06E81"/>
          </w:placeholder>
        </w:sdtPr>
        <w:sdtEndPr/>
        <w:sdtContent>
          <w:r w:rsidR="006C4689" w:rsidRPr="0036035C">
            <w:rPr>
              <w:rFonts w:ascii="Bell MT" w:hAnsi="Bell MT" w:cs="Times New Roman"/>
              <w:sz w:val="20"/>
              <w:szCs w:val="20"/>
            </w:rPr>
            <w:t xml:space="preserve">President </w:t>
          </w:r>
          <w:r w:rsidR="003B1590">
            <w:rPr>
              <w:rFonts w:ascii="Bell MT" w:hAnsi="Bell MT" w:cs="Times New Roman"/>
              <w:sz w:val="20"/>
              <w:szCs w:val="20"/>
            </w:rPr>
            <w:t>–</w:t>
          </w:r>
          <w:r w:rsidR="006C4689" w:rsidRPr="0036035C">
            <w:rPr>
              <w:rFonts w:ascii="Bell MT" w:hAnsi="Bell MT" w:cs="Times New Roman"/>
              <w:sz w:val="20"/>
              <w:szCs w:val="20"/>
            </w:rPr>
            <w:t xml:space="preserve"> </w:t>
          </w:r>
          <w:r w:rsidR="003B1590">
            <w:rPr>
              <w:rFonts w:ascii="Bell MT" w:hAnsi="Bell MT" w:cs="Times New Roman"/>
              <w:sz w:val="20"/>
              <w:szCs w:val="20"/>
            </w:rPr>
            <w:t>C. Jarvis</w:t>
          </w:r>
        </w:sdtContent>
      </w:sdt>
      <w:r w:rsidR="00240DBC" w:rsidRPr="0036035C">
        <w:rPr>
          <w:rFonts w:ascii="Bell MT" w:hAnsi="Bell MT" w:cs="Times New Roman"/>
          <w:sz w:val="20"/>
          <w:szCs w:val="20"/>
        </w:rPr>
        <w:t xml:space="preserve"> | </w:t>
      </w:r>
      <w:sdt>
        <w:sdtPr>
          <w:rPr>
            <w:rFonts w:ascii="Bell MT" w:hAnsi="Bell MT" w:cs="Times New Roman"/>
            <w:sz w:val="20"/>
            <w:szCs w:val="20"/>
          </w:rPr>
          <w:id w:val="746302778"/>
          <w:placeholder>
            <w:docPart w:val="014D828F28804D36AD034A3C5EC06E81"/>
          </w:placeholder>
        </w:sdtPr>
        <w:sdtEndPr/>
        <w:sdtContent>
          <w:r w:rsidR="006C4689" w:rsidRPr="0036035C">
            <w:rPr>
              <w:rFonts w:ascii="Bell MT" w:hAnsi="Bell MT" w:cs="Times New Roman"/>
              <w:sz w:val="20"/>
              <w:szCs w:val="20"/>
            </w:rPr>
            <w:t xml:space="preserve">Secretary – </w:t>
          </w:r>
          <w:proofErr w:type="spellStart"/>
          <w:r w:rsidR="006C4689" w:rsidRPr="0036035C">
            <w:rPr>
              <w:rFonts w:ascii="Bell MT" w:hAnsi="Bell MT" w:cs="Times New Roman"/>
              <w:sz w:val="20"/>
              <w:szCs w:val="20"/>
            </w:rPr>
            <w:t>E.</w:t>
          </w:r>
          <w:r w:rsidR="00EB0E4F" w:rsidRPr="0036035C">
            <w:rPr>
              <w:rFonts w:ascii="Bell MT" w:hAnsi="Bell MT" w:cs="Times New Roman"/>
              <w:sz w:val="20"/>
              <w:szCs w:val="20"/>
            </w:rPr>
            <w:t>Okonowski</w:t>
          </w:r>
          <w:proofErr w:type="spellEnd"/>
        </w:sdtContent>
      </w:sdt>
      <w:r w:rsidR="00240DBC" w:rsidRPr="0036035C">
        <w:rPr>
          <w:rFonts w:ascii="Bell MT" w:hAnsi="Bell MT" w:cs="Times New Roman"/>
          <w:sz w:val="20"/>
          <w:szCs w:val="20"/>
        </w:rPr>
        <w:t xml:space="preserve"> | </w:t>
      </w:r>
      <w:sdt>
        <w:sdtPr>
          <w:rPr>
            <w:rFonts w:ascii="Bell MT" w:hAnsi="Bell MT" w:cs="Times New Roman"/>
            <w:sz w:val="20"/>
            <w:szCs w:val="20"/>
          </w:rPr>
          <w:id w:val="-159311774"/>
          <w:placeholder>
            <w:docPart w:val="014D828F28804D36AD034A3C5EC06E81"/>
          </w:placeholder>
        </w:sdtPr>
        <w:sdtEndPr/>
        <w:sdtContent>
          <w:r w:rsidR="00EB0E4F" w:rsidRPr="0036035C">
            <w:rPr>
              <w:rFonts w:ascii="Bell MT" w:hAnsi="Bell MT" w:cs="Times New Roman"/>
              <w:sz w:val="20"/>
              <w:szCs w:val="20"/>
            </w:rPr>
            <w:t xml:space="preserve">Treasurer – </w:t>
          </w:r>
          <w:proofErr w:type="spellStart"/>
          <w:r w:rsidR="00EB0E4F" w:rsidRPr="0036035C">
            <w:rPr>
              <w:rFonts w:ascii="Bell MT" w:hAnsi="Bell MT" w:cs="Times New Roman"/>
              <w:sz w:val="20"/>
              <w:szCs w:val="20"/>
            </w:rPr>
            <w:t>D.Angell</w:t>
          </w:r>
          <w:proofErr w:type="spellEnd"/>
        </w:sdtContent>
      </w:sdt>
      <w:r w:rsidR="00240DBC" w:rsidRPr="0036035C">
        <w:rPr>
          <w:rFonts w:ascii="Bell MT" w:hAnsi="Bell MT" w:cs="Times New Roman"/>
          <w:sz w:val="20"/>
          <w:szCs w:val="20"/>
        </w:rPr>
        <w:t xml:space="preserve"> | </w:t>
      </w:r>
      <w:sdt>
        <w:sdtPr>
          <w:rPr>
            <w:rFonts w:ascii="Bell MT" w:hAnsi="Bell MT" w:cs="Times New Roman"/>
            <w:sz w:val="20"/>
            <w:szCs w:val="20"/>
          </w:rPr>
          <w:id w:val="-1505349409"/>
          <w:placeholder>
            <w:docPart w:val="014D828F28804D36AD034A3C5EC06E81"/>
          </w:placeholder>
        </w:sdtPr>
        <w:sdtEndPr/>
        <w:sdtContent>
          <w:r w:rsidR="00EB0E4F" w:rsidRPr="0036035C">
            <w:rPr>
              <w:rFonts w:ascii="Bell MT" w:hAnsi="Bell MT" w:cs="Times New Roman"/>
              <w:sz w:val="20"/>
              <w:szCs w:val="20"/>
            </w:rPr>
            <w:t>Rep. –</w:t>
          </w:r>
        </w:sdtContent>
      </w:sdt>
      <w:r w:rsidR="00240DBC" w:rsidRPr="0036035C">
        <w:rPr>
          <w:rFonts w:ascii="Bell MT" w:hAnsi="Bell MT" w:cs="Times New Roman"/>
          <w:sz w:val="20"/>
          <w:szCs w:val="20"/>
        </w:rPr>
        <w:t xml:space="preserve"> </w:t>
      </w:r>
      <w:proofErr w:type="spellStart"/>
      <w:r w:rsidR="00F23F92">
        <w:rPr>
          <w:rFonts w:ascii="Bell MT" w:hAnsi="Bell MT" w:cs="Times New Roman"/>
          <w:sz w:val="20"/>
          <w:szCs w:val="20"/>
        </w:rPr>
        <w:t>M.Kehoe</w:t>
      </w:r>
      <w:proofErr w:type="spellEnd"/>
      <w:r w:rsidR="00240DBC" w:rsidRPr="0036035C">
        <w:rPr>
          <w:rFonts w:ascii="Bell MT" w:hAnsi="Bell MT" w:cs="Times New Roman"/>
          <w:sz w:val="20"/>
          <w:szCs w:val="20"/>
        </w:rPr>
        <w:t xml:space="preserve">| </w:t>
      </w:r>
      <w:sdt>
        <w:sdtPr>
          <w:rPr>
            <w:rFonts w:ascii="Bell MT" w:hAnsi="Bell MT" w:cs="Times New Roman"/>
            <w:sz w:val="20"/>
            <w:szCs w:val="20"/>
          </w:rPr>
          <w:id w:val="455840010"/>
          <w:placeholder>
            <w:docPart w:val="014D828F28804D36AD034A3C5EC06E81"/>
          </w:placeholder>
        </w:sdtPr>
        <w:sdtEndPr/>
        <w:sdtContent>
          <w:r w:rsidR="00EB0E4F" w:rsidRPr="0036035C">
            <w:rPr>
              <w:rFonts w:ascii="Bell MT" w:hAnsi="Bell MT" w:cs="Times New Roman"/>
              <w:sz w:val="20"/>
              <w:szCs w:val="20"/>
            </w:rPr>
            <w:t xml:space="preserve">Rep. – </w:t>
          </w:r>
          <w:r w:rsidR="00744B1F">
            <w:rPr>
              <w:rFonts w:ascii="Bell MT" w:hAnsi="Bell MT" w:cs="Times New Roman"/>
              <w:sz w:val="20"/>
              <w:szCs w:val="20"/>
            </w:rPr>
            <w:t>S. Weiss</w:t>
          </w:r>
        </w:sdtContent>
      </w:sdt>
      <w:r w:rsidR="00240DBC" w:rsidRPr="0036035C">
        <w:rPr>
          <w:rFonts w:ascii="Bell MT" w:hAnsi="Bell MT" w:cs="Times New Roman"/>
          <w:sz w:val="20"/>
          <w:szCs w:val="20"/>
        </w:rPr>
        <w:t xml:space="preserve"> </w:t>
      </w:r>
    </w:p>
    <w:tbl>
      <w:tblPr>
        <w:tblStyle w:val="MediumList1-Accent3"/>
        <w:tblW w:w="5000" w:type="pct"/>
        <w:tblLayout w:type="fixed"/>
        <w:tblLook w:val="0600" w:firstRow="0" w:lastRow="0" w:firstColumn="0" w:lastColumn="0" w:noHBand="1" w:noVBand="1"/>
      </w:tblPr>
      <w:tblGrid>
        <w:gridCol w:w="1561"/>
        <w:gridCol w:w="7707"/>
        <w:gridCol w:w="1748"/>
      </w:tblGrid>
      <w:tr w:rsidR="0036035C" w:rsidRPr="0036035C">
        <w:tc>
          <w:tcPr>
            <w:tcW w:w="1561" w:type="dxa"/>
          </w:tcPr>
          <w:p w:rsidR="00FB34EF" w:rsidRPr="0036035C" w:rsidRDefault="00FB34EF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B34EF" w:rsidRPr="0036035C" w:rsidRDefault="00240DBC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Item</w:t>
            </w:r>
          </w:p>
        </w:tc>
        <w:tc>
          <w:tcPr>
            <w:tcW w:w="1748" w:type="dxa"/>
          </w:tcPr>
          <w:p w:rsidR="00FB34EF" w:rsidRPr="0036035C" w:rsidRDefault="00467876">
            <w:pPr>
              <w:pStyle w:val="Heading2"/>
              <w:outlineLvl w:val="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Champion</w:t>
            </w:r>
          </w:p>
        </w:tc>
      </w:tr>
      <w:tr w:rsidR="0036035C" w:rsidRPr="0036035C">
        <w:tc>
          <w:tcPr>
            <w:tcW w:w="1561" w:type="dxa"/>
          </w:tcPr>
          <w:p w:rsidR="00EB0E4F" w:rsidRPr="0036035C" w:rsidRDefault="00EB0E4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B34EF" w:rsidRPr="0036035C" w:rsidRDefault="00EB0E4F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Quorum Check </w:t>
            </w:r>
          </w:p>
          <w:p w:rsidR="00796A88" w:rsidRDefault="00796A88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Directors and Officer Seating-</w:t>
            </w:r>
          </w:p>
          <w:p w:rsidR="00A362A6" w:rsidRPr="0036035C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Appointment of Sergeant of Arms</w:t>
            </w:r>
            <w:r w:rsidR="00A362A6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DE47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A37F0" w:rsidRPr="0036035C" w:rsidRDefault="007E65E8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Recording Secretary</w:t>
            </w:r>
            <w:r w:rsidR="00A362A6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r w:rsidR="00DE47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FA37F0" w:rsidRPr="0036035C" w:rsidRDefault="007E65E8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Take roll</w:t>
            </w:r>
          </w:p>
          <w:p w:rsidR="00DE471B" w:rsidRPr="00876321" w:rsidRDefault="00DE471B" w:rsidP="00AC4390">
            <w:pPr>
              <w:pStyle w:val="ListParagraph"/>
              <w:ind w:left="7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EB0E4F" w:rsidRPr="0036035C" w:rsidRDefault="00EB0E4F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Standing items</w:t>
            </w:r>
          </w:p>
          <w:p w:rsidR="00FA37F0" w:rsidRPr="0036035C" w:rsidRDefault="00EB0E4F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Review Agenda</w:t>
            </w:r>
          </w:p>
          <w:p w:rsidR="00E643ED" w:rsidRDefault="007E65E8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Approve the M</w:t>
            </w:r>
            <w:r w:rsidR="00EB0E4F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inutes of the </w:t>
            </w: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EB0E4F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revious </w:t>
            </w: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</w:t>
            </w:r>
            <w:r w:rsidR="00EB0E4F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eeting</w:t>
            </w:r>
          </w:p>
          <w:p w:rsidR="00E643ED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Approve the Financial Report</w:t>
            </w:r>
          </w:p>
          <w:p w:rsidR="0095799B" w:rsidRDefault="0095799B" w:rsidP="0095799B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95799B" w:rsidRDefault="0095799B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Special Business</w:t>
            </w:r>
          </w:p>
          <w:p w:rsidR="0095799B" w:rsidRDefault="0095799B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Judicial Review Boards</w:t>
            </w:r>
          </w:p>
          <w:p w:rsidR="0095799B" w:rsidRDefault="0095799B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KGE Staff Reviews/Appointments</w:t>
            </w:r>
          </w:p>
          <w:p w:rsidR="0095799B" w:rsidRDefault="0095799B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Fund Requests</w:t>
            </w:r>
          </w:p>
          <w:p w:rsidR="00AC4390" w:rsidRPr="00AC4390" w:rsidRDefault="00AC4390" w:rsidP="00AC4390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B34EF" w:rsidRPr="0036035C" w:rsidRDefault="00EB0E4F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Principal’s Report</w:t>
            </w:r>
          </w:p>
          <w:p w:rsidR="00683D2D" w:rsidRDefault="002B1C1D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FA37F0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eneral Representative Seat Even Year</w:t>
            </w:r>
            <w:r w:rsidR="00DE47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FC5FF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Steven Weiss</w:t>
            </w:r>
          </w:p>
          <w:p w:rsidR="00683D2D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General Representative Seat Odd Year</w:t>
            </w:r>
            <w:r w:rsidR="00DE47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</w:t>
            </w:r>
            <w:r w:rsidR="00683D2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Maria Kehoe</w:t>
            </w:r>
          </w:p>
          <w:p w:rsidR="00683D2D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Corporate Secretary</w:t>
            </w:r>
          </w:p>
          <w:p w:rsidR="00B84405" w:rsidRDefault="00FC5FF8" w:rsidP="00B84405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Continue to make sure items are going to media director so that can be on website.</w:t>
            </w:r>
          </w:p>
          <w:p w:rsidR="00683D2D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Corporate Treasurer</w:t>
            </w:r>
          </w:p>
          <w:p w:rsidR="00EB0E4F" w:rsidRPr="0036035C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Corporate President</w:t>
            </w:r>
          </w:p>
          <w:p w:rsidR="00DE471B" w:rsidRPr="00DE471B" w:rsidRDefault="00DE471B" w:rsidP="00962317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2B1C1D" w:rsidRPr="0036035C" w:rsidRDefault="002B1C1D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2B1C1D" w:rsidRPr="0036035C" w:rsidRDefault="002B1C1D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KGE Staff Reports</w:t>
            </w:r>
          </w:p>
          <w:p w:rsidR="00907AC7" w:rsidRDefault="000478A6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Quartermaster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Give each item in below categories tags &amp; item #’s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Garb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(Tag 90%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# 15%)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4/17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Weapons (Tag 95%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# 0%)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5/17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Props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(Tag 0%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# 0%)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 7/17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proofErr w:type="spellStart"/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Misc</w:t>
            </w:r>
            <w:proofErr w:type="spellEnd"/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(Tag 30%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# 0%)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9/17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Write new Lost &amp; Found Policy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100%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Streamline Donation Process &amp; make easier for players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100%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Finish Set UP for QM Building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%100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Finish Weapons Set Up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%100</w:t>
            </w:r>
          </w:p>
          <w:p w:rsidR="00DE1DD6" w:rsidRP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Build QM Inventory book (with photos, measurements, info, etc.)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0%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??/18</w:t>
            </w:r>
          </w:p>
          <w:p w:rsidR="00DE1DD6" w:rsidRPr="00DE1DD6" w:rsidRDefault="00DE1DD6" w:rsidP="00DE1D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DD6" w:rsidRDefault="00DE1DD6" w:rsidP="00DE1DD6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COMPLETED RESPONSIBIITIES AS LISTED IN THE SOP.</w:t>
            </w:r>
          </w:p>
          <w:p w:rsidR="00907AC7" w:rsidRDefault="002B1C1D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Safety Director</w:t>
            </w:r>
          </w:p>
          <w:p w:rsidR="00DE1DD6" w:rsidRDefault="00DE1DD6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found out at the august event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Leigh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slipped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on the low trail path hard and ski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ned her hand bad to the point whe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 in September it was all scar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tissue. In September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had a fall in the same spot skin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ing my legs and hand. This area is very slick like ice and needs to be a high priority for some solution. Saf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 evacuation drill went well everyone throughout the field he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rd the horns and left the field quickly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Hitt</w:t>
            </w:r>
            <w:proofErr w:type="spellEnd"/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oyd ran the drill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DW and I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observed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fe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 it was a suc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ess. It was recommended the next drill we don’t give a definite time to the public so it is more </w:t>
            </w:r>
            <w:r w:rsidRPr="00DE1D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of a surprise. All projects continue as stated in the quarterly</w:t>
            </w:r>
          </w:p>
          <w:p w:rsidR="00DE1DD6" w:rsidRDefault="00DE1DD6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8B7AFD" w:rsidRDefault="008B7AFD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Elise is working on sops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last</w:t>
            </w:r>
            <w:proofErr w:type="gramEnd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knew 30%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B7AFD" w:rsidRDefault="008B7AFD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have the plans 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 the saf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et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y box just need to submit them to </w:t>
            </w:r>
            <w:proofErr w:type="spellStart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bld</w:t>
            </w:r>
            <w:proofErr w:type="spellEnd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for completion 50%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B7AFD" w:rsidRDefault="008B7AFD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Hitt</w:t>
            </w:r>
            <w:proofErr w:type="spellEnd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completed the evac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uation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plan and had a successful drill100%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8B7AFD" w:rsidRDefault="008B7AFD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Safety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shed looks to be about 90% done.</w:t>
            </w:r>
          </w:p>
          <w:p w:rsidR="008B7AFD" w:rsidRDefault="008B7AFD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Bobo and I</w:t>
            </w:r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are working on proposals to for an </w:t>
            </w:r>
            <w:proofErr w:type="spellStart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aed</w:t>
            </w:r>
            <w:proofErr w:type="spellEnd"/>
            <w:r w:rsidRPr="008B7AF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and fire extinguisher replacement 20%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7278EA" w:rsidRDefault="007278EA" w:rsidP="008B7AFD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DE0B3B" w:rsidRDefault="003B159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Media Director</w:t>
            </w:r>
          </w:p>
          <w:p w:rsidR="0037385C" w:rsidRDefault="0037385C" w:rsidP="0037385C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73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Currently working with </w:t>
            </w:r>
            <w:proofErr w:type="spellStart"/>
            <w:r w:rsidRPr="00373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Tashi</w:t>
            </w:r>
            <w:proofErr w:type="spellEnd"/>
            <w:r w:rsidRPr="003738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 come up with a plan to rebuild/revamp the website. Media has concerns about switching to Squarespace because we would lose our email system, but we are investigating solutions.</w:t>
            </w:r>
          </w:p>
          <w:p w:rsidR="0037385C" w:rsidRDefault="0037385C" w:rsidP="0037385C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  <w:p w:rsidR="00DE0B3B" w:rsidRDefault="002B1C1D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Building and Land Director</w:t>
            </w:r>
          </w:p>
          <w:p w:rsidR="00603E09" w:rsidRPr="0036035C" w:rsidRDefault="00603E09" w:rsidP="00F23F92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2B1C1D" w:rsidRPr="0036035C" w:rsidRDefault="002B1C1D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B34EF" w:rsidRPr="0036035C" w:rsidRDefault="00FA37F0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Committee Reports</w:t>
            </w:r>
          </w:p>
          <w:p w:rsidR="00307B6C" w:rsidRPr="0036035C" w:rsidRDefault="00307B6C" w:rsidP="0095799B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A37F0" w:rsidRPr="0036035C" w:rsidRDefault="00FA37F0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Game</w:t>
            </w:r>
            <w:r w:rsidR="002B1C1D"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Staff</w:t>
            </w: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Reports</w:t>
            </w:r>
          </w:p>
          <w:p w:rsidR="00DE0B3B" w:rsidRDefault="002B1C1D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K1 - Character Book Director</w:t>
            </w:r>
          </w:p>
          <w:p w:rsidR="00DE0B3B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K1 - Play Master</w:t>
            </w:r>
          </w:p>
          <w:p w:rsidR="00FF3D2D" w:rsidRDefault="00FA37F0" w:rsidP="0095799B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K1 - Game Master</w:t>
            </w:r>
          </w:p>
          <w:p w:rsidR="000A1BC5" w:rsidRPr="0036035C" w:rsidRDefault="000A1BC5" w:rsidP="000A1BC5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307B6C" w:rsidRPr="0036035C" w:rsidRDefault="00307B6C" w:rsidP="00307B6C">
            <w:pPr>
              <w:pStyle w:val="ListParagraph"/>
              <w:ind w:left="7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467876" w:rsidRPr="0036035C" w:rsidRDefault="00467876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7306D7" w:rsidRPr="0076180C" w:rsidRDefault="007306D7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Old Business</w:t>
            </w:r>
          </w:p>
        </w:tc>
        <w:tc>
          <w:tcPr>
            <w:tcW w:w="1748" w:type="dxa"/>
          </w:tcPr>
          <w:p w:rsidR="00467876" w:rsidRPr="0036035C" w:rsidRDefault="00467876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FF3D2D" w:rsidRPr="00962317" w:rsidRDefault="00FF3D2D" w:rsidP="00957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443E1" w:rsidRPr="0036035C" w:rsidRDefault="003443E1" w:rsidP="009579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707" w:type="dxa"/>
          </w:tcPr>
          <w:p w:rsidR="00603576" w:rsidRDefault="00FA37F0" w:rsidP="0095799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035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New Business</w:t>
            </w:r>
          </w:p>
          <w:p w:rsidR="007B3615" w:rsidRDefault="007B3615" w:rsidP="007B36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</w:t>
            </w:r>
            <w:r w:rsidR="001954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 w:rsidR="001954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 w:rsidR="001954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–1 (</w:t>
            </w:r>
            <w:r w:rsidR="001954D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Erich Okonowski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:rsidR="001954D1" w:rsidRPr="001954D1" w:rsidRDefault="001954D1" w:rsidP="007B36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Erich Okonowski, propose to amend KGE-SOP 4.7.1 to as follows:</w:t>
            </w:r>
          </w:p>
          <w:p w:rsidR="001954D1" w:rsidRPr="001954D1" w:rsidRDefault="001954D1" w:rsidP="001954D1">
            <w:pPr>
              <w:pStyle w:val="BodyTextIndent"/>
              <w:ind w:left="2160"/>
              <w:rPr>
                <w:color w:val="000000"/>
              </w:rPr>
            </w:pPr>
            <w:r w:rsidRPr="001954D1">
              <w:rPr>
                <w:color w:val="000000"/>
              </w:rPr>
              <w:t>Frequency</w:t>
            </w:r>
          </w:p>
          <w:p w:rsidR="001954D1" w:rsidRPr="001954D1" w:rsidRDefault="001954D1" w:rsidP="001954D1">
            <w:pPr>
              <w:pStyle w:val="BodyTextIndent"/>
              <w:ind w:left="2160"/>
            </w:pPr>
            <w:r w:rsidRPr="001954D1">
              <w:rPr>
                <w:color w:val="000000"/>
              </w:rPr>
              <w:t xml:space="preserve">The BOD shall hold a minimum of </w:t>
            </w:r>
            <w:r w:rsidRPr="001954D1">
              <w:rPr>
                <w:strike/>
                <w:color w:val="FF0000"/>
              </w:rPr>
              <w:t>six</w:t>
            </w:r>
            <w:r w:rsidRPr="001954D1">
              <w:rPr>
                <w:color w:val="FF0000"/>
              </w:rPr>
              <w:t xml:space="preserve"> four</w:t>
            </w:r>
            <w:r w:rsidRPr="001954D1">
              <w:rPr>
                <w:color w:val="000000"/>
              </w:rPr>
              <w:t xml:space="preserve"> regularly scheduled meetings each year.  These dates shall be determined by </w:t>
            </w:r>
            <w:r w:rsidRPr="001954D1">
              <w:t>the last BOD meeting of the calendar year.  The schedule of these meetings shall be posted in accordance with Section 2.2 – Posting of Information.</w:t>
            </w:r>
          </w:p>
          <w:p w:rsidR="001954D1" w:rsidRPr="00363E1F" w:rsidRDefault="001954D1" w:rsidP="007B3615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7B3615" w:rsidRPr="00BE5104" w:rsidRDefault="007B3615" w:rsidP="007B361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 w:rsidR="00B370E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 w:rsidR="00744B1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67582D" w:rsidRDefault="0067582D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954D1" w:rsidRPr="001954D1" w:rsidRDefault="001954D1" w:rsidP="00F23F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 –2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Erich Okonowski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:rsidR="007B3615" w:rsidRPr="001954D1" w:rsidRDefault="001954D1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Erich Okonowski, propose to amend 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Pr="00195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E-SOP 7.7.3 to as follows</w:t>
            </w:r>
          </w:p>
          <w:p w:rsidR="001954D1" w:rsidRPr="001954D1" w:rsidRDefault="001954D1" w:rsidP="001954D1">
            <w:pPr>
              <w:pStyle w:val="BodyTextIndent"/>
              <w:ind w:left="2160"/>
            </w:pPr>
            <w:r w:rsidRPr="001954D1">
              <w:t>Agenda Submissions</w:t>
            </w:r>
          </w:p>
          <w:p w:rsidR="001954D1" w:rsidRPr="001954D1" w:rsidRDefault="001954D1" w:rsidP="001954D1">
            <w:pPr>
              <w:pStyle w:val="BodyTextIndent"/>
              <w:ind w:left="2160"/>
              <w:rPr>
                <w:color w:val="000000"/>
              </w:rPr>
            </w:pPr>
            <w:r w:rsidRPr="001954D1">
              <w:rPr>
                <w:color w:val="000000"/>
              </w:rPr>
              <w:t xml:space="preserve">KGE members may submit information in writing to the BOD to be considered for the agenda.  All items for the agenda must be received by the Secretary </w:t>
            </w:r>
            <w:r w:rsidRPr="001954D1">
              <w:rPr>
                <w:strike/>
                <w:color w:val="FF0000"/>
              </w:rPr>
              <w:t>14</w:t>
            </w:r>
            <w:r w:rsidRPr="001954D1">
              <w:rPr>
                <w:color w:val="FF0000"/>
              </w:rPr>
              <w:t xml:space="preserve"> 7</w:t>
            </w:r>
            <w:r w:rsidRPr="001954D1">
              <w:rPr>
                <w:color w:val="000000"/>
              </w:rPr>
              <w:t xml:space="preserve"> days previous to the BOD meeting.  Items received inside the </w:t>
            </w:r>
            <w:r w:rsidRPr="007278EA">
              <w:rPr>
                <w:strike/>
                <w:color w:val="FF0000"/>
              </w:rPr>
              <w:t>14</w:t>
            </w:r>
            <w:r w:rsidR="007278EA">
              <w:rPr>
                <w:strike/>
                <w:color w:val="FF0000"/>
              </w:rPr>
              <w:t xml:space="preserve"> </w:t>
            </w:r>
            <w:r w:rsidR="007278EA">
              <w:rPr>
                <w:color w:val="FF0000"/>
              </w:rPr>
              <w:t>7</w:t>
            </w:r>
            <w:r w:rsidRPr="001954D1">
              <w:rPr>
                <w:color w:val="000000"/>
              </w:rPr>
              <w:t>-day grace period will be considered for the agenda for the following BOD meeting.</w:t>
            </w:r>
          </w:p>
          <w:p w:rsidR="001954D1" w:rsidRPr="00BE5104" w:rsidRDefault="001954D1" w:rsidP="001954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7B3615" w:rsidRDefault="007B3615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1954D1" w:rsidRDefault="001954D1" w:rsidP="00F23F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 –3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Erich Okonowski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:rsidR="001954D1" w:rsidRPr="001954D1" w:rsidRDefault="001954D1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95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Erich Okonowsk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propose to amend KGE-SOP 7.7.4</w:t>
            </w:r>
            <w:r w:rsidRPr="001954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to as follows</w:t>
            </w:r>
          </w:p>
          <w:p w:rsidR="001954D1" w:rsidRPr="001954D1" w:rsidRDefault="001954D1" w:rsidP="001954D1">
            <w:pPr>
              <w:pStyle w:val="BodyTextIndent"/>
              <w:ind w:left="2160"/>
            </w:pPr>
            <w:r w:rsidRPr="001954D1">
              <w:t>Report Submissions</w:t>
            </w:r>
          </w:p>
          <w:p w:rsidR="001954D1" w:rsidRPr="001954D1" w:rsidRDefault="001954D1" w:rsidP="001954D1">
            <w:pPr>
              <w:pStyle w:val="BodyTextIndent"/>
              <w:ind w:left="2160"/>
            </w:pPr>
            <w:r w:rsidRPr="001954D1">
              <w:t xml:space="preserve">All reports that a member wishes to have added into the minutes shall </w:t>
            </w:r>
            <w:r w:rsidRPr="001954D1">
              <w:rPr>
                <w:color w:val="FF0000"/>
              </w:rPr>
              <w:t>emailed to the Secretary at least 24 hours before the meeting.</w:t>
            </w:r>
            <w:r w:rsidRPr="001954D1">
              <w:rPr>
                <w:strike/>
                <w:color w:val="FF0000"/>
              </w:rPr>
              <w:t>be typed up in duplicate</w:t>
            </w:r>
            <w:r w:rsidRPr="001954D1">
              <w:rPr>
                <w:color w:val="FF0000"/>
              </w:rPr>
              <w:t xml:space="preserve">.  </w:t>
            </w:r>
            <w:r w:rsidRPr="001954D1">
              <w:rPr>
                <w:strike/>
                <w:color w:val="FF0000"/>
              </w:rPr>
              <w:t>Before the meeting, one copy shall be given to the President and one copy to Secretary.</w:t>
            </w:r>
          </w:p>
          <w:p w:rsidR="001954D1" w:rsidRPr="00BE5104" w:rsidRDefault="001954D1" w:rsidP="001954D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C62CFF" w:rsidRDefault="00C62CFF" w:rsidP="00C62CFF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1954D1" w:rsidRPr="00C62CFF" w:rsidRDefault="00C62CFF" w:rsidP="00F23F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11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6 –4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Erich Okonowski</w:t>
            </w:r>
            <w:r w:rsidRPr="0001101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:rsidR="001954D1" w:rsidRPr="00C62CFF" w:rsidRDefault="001954D1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2CF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I, Erich Okonowski, propose to amend KGE – RO 5.1 to as follows:</w:t>
            </w:r>
          </w:p>
          <w:p w:rsidR="001954D1" w:rsidRPr="00C62CFF" w:rsidRDefault="001954D1" w:rsidP="00C62CFF">
            <w:pPr>
              <w:autoSpaceDE w:val="0"/>
              <w:autoSpaceDN w:val="0"/>
              <w:adjustRightInd w:val="0"/>
              <w:ind w:left="2160"/>
              <w:rPr>
                <w:rFonts w:ascii="Times New Roman" w:hAnsi="Times New Roman" w:cs="Times New Roman"/>
                <w:sz w:val="20"/>
                <w:szCs w:val="16"/>
              </w:rPr>
            </w:pPr>
            <w:r w:rsidRPr="00C62CFF">
              <w:rPr>
                <w:rFonts w:ascii="Times New Roman" w:hAnsi="Times New Roman" w:cs="Times New Roman"/>
                <w:sz w:val="20"/>
                <w:szCs w:val="16"/>
              </w:rPr>
              <w:t>BOD Quorum – defined as</w:t>
            </w:r>
            <w:r w:rsidR="00CA4A8D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C62CFF" w:rsidRPr="00C62CFF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over 50% of the filled</w:t>
            </w:r>
            <w:r w:rsidRPr="00C62CF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Pr="00C62CFF">
              <w:rPr>
                <w:rFonts w:ascii="Times New Roman" w:hAnsi="Times New Roman" w:cs="Times New Roman"/>
                <w:strike/>
                <w:color w:val="FF0000"/>
                <w:sz w:val="20"/>
                <w:szCs w:val="16"/>
              </w:rPr>
              <w:t>one half of the filled</w:t>
            </w:r>
            <w:r w:rsidRPr="00C62CFF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 </w:t>
            </w:r>
            <w:r w:rsidRPr="00C62CFF">
              <w:rPr>
                <w:rFonts w:ascii="Times New Roman" w:hAnsi="Times New Roman" w:cs="Times New Roman"/>
                <w:sz w:val="20"/>
                <w:szCs w:val="16"/>
              </w:rPr>
              <w:t xml:space="preserve">BOD seats </w:t>
            </w:r>
            <w:r w:rsidR="00C62CFF" w:rsidRPr="00C62CFF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 xml:space="preserve">rounded up to the next whole </w:t>
            </w:r>
            <w:proofErr w:type="spellStart"/>
            <w:r w:rsidR="00C62CFF" w:rsidRPr="00C62CFF">
              <w:rPr>
                <w:rFonts w:ascii="Times New Roman" w:hAnsi="Times New Roman" w:cs="Times New Roman"/>
                <w:color w:val="FF0000"/>
                <w:sz w:val="20"/>
                <w:szCs w:val="16"/>
              </w:rPr>
              <w:t>number</w:t>
            </w:r>
            <w:r w:rsidRPr="00C62CFF">
              <w:rPr>
                <w:rFonts w:ascii="Times New Roman" w:hAnsi="Times New Roman" w:cs="Times New Roman"/>
                <w:strike/>
                <w:color w:val="FF0000"/>
                <w:sz w:val="20"/>
                <w:szCs w:val="16"/>
              </w:rPr>
              <w:t>plus</w:t>
            </w:r>
            <w:proofErr w:type="spellEnd"/>
            <w:r w:rsidRPr="00C62CFF">
              <w:rPr>
                <w:rFonts w:ascii="Times New Roman" w:hAnsi="Times New Roman" w:cs="Times New Roman"/>
                <w:strike/>
                <w:color w:val="FF0000"/>
                <w:sz w:val="20"/>
                <w:szCs w:val="16"/>
              </w:rPr>
              <w:t xml:space="preserve"> one </w:t>
            </w:r>
            <w:r w:rsidRPr="00C62CFF">
              <w:rPr>
                <w:rFonts w:ascii="Times New Roman" w:hAnsi="Times New Roman" w:cs="Times New Roman"/>
                <w:strike/>
                <w:color w:val="FF0000"/>
                <w:sz w:val="20"/>
                <w:szCs w:val="16"/>
              </w:rPr>
              <w:lastRenderedPageBreak/>
              <w:t>additional seat</w:t>
            </w:r>
            <w:r w:rsidRPr="00C62CFF">
              <w:rPr>
                <w:rFonts w:ascii="Times New Roman" w:hAnsi="Times New Roman" w:cs="Times New Roman"/>
                <w:sz w:val="20"/>
                <w:szCs w:val="16"/>
              </w:rPr>
              <w:t>.  BOD Seats up for election are not considered filled.</w:t>
            </w:r>
          </w:p>
          <w:p w:rsidR="00C62CFF" w:rsidRPr="00BE5104" w:rsidRDefault="00C62CFF" w:rsidP="00C62CF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1954D1" w:rsidRDefault="001954D1" w:rsidP="00F23F9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4A8D" w:rsidRPr="00CA4A8D" w:rsidRDefault="00CA4A8D" w:rsidP="00F23F9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A4A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2016/11/6-5 (Craig Jarvis)</w:t>
            </w:r>
          </w:p>
          <w:p w:rsidR="00CA4A8D" w:rsidRPr="00BE5104" w:rsidRDefault="00CA4A8D" w:rsidP="00CA4A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I, Craig Jarvis, propose the following 2017 K1 Schedule.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Style w:val="aqj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March 10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-12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April 7-</w:t>
            </w:r>
            <w:r>
              <w:rPr>
                <w:rStyle w:val="aqj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Style w:val="aqj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May 19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-21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June 16-25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July 21-23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August 18-20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September 29 to October 1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October 2</w:t>
            </w:r>
            <w:r>
              <w:rPr>
                <w:rStyle w:val="aqj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-29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November 17-19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CA4A8D" w:rsidRDefault="00CA4A8D" w:rsidP="00CA4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A4A8D" w:rsidRPr="00CA4A8D" w:rsidRDefault="00CA4A8D" w:rsidP="00CA4A8D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Proposal 2016/11/6-6</w:t>
            </w:r>
            <w:r w:rsidRPr="00CA4A8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(Craig Jarvis)</w:t>
            </w:r>
          </w:p>
          <w:p w:rsidR="00CA4A8D" w:rsidRDefault="00CA4A8D" w:rsidP="00CA4A8D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If the Board switches from 6 meetings to 4 meetings, and the above schedule is endorsed and approved: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I, Craig Jarvis, proposal the following dates for quarterly Board meetings in 2017: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Style w:val="aqj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January 8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April 2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July 16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October 15</w:t>
            </w:r>
          </w:p>
          <w:p w:rsidR="00CA4A8D" w:rsidRDefault="00CA4A8D" w:rsidP="00CA4A8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Champion: 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CJ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EO: ____ DA: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MK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: _____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SW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: _____ (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</w:t>
            </w:r>
            <w:r w:rsidRPr="00BE510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CA4A8D" w:rsidRPr="0036035C" w:rsidRDefault="00CA4A8D" w:rsidP="00CA4A8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Bell MT" w:hAnsi="Bell MT"/>
                <w:color w:val="auto"/>
              </w:rPr>
            </w:pPr>
          </w:p>
        </w:tc>
        <w:tc>
          <w:tcPr>
            <w:tcW w:w="7707" w:type="dxa"/>
          </w:tcPr>
          <w:p w:rsidR="00FB34EF" w:rsidRDefault="00FA37F0" w:rsidP="0095799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auto"/>
                <w:sz w:val="20"/>
              </w:rPr>
            </w:pPr>
            <w:r w:rsidRPr="0036035C">
              <w:rPr>
                <w:rFonts w:ascii="Bell MT" w:hAnsi="Bell MT"/>
                <w:color w:val="auto"/>
                <w:sz w:val="20"/>
              </w:rPr>
              <w:t>General Discussion</w:t>
            </w:r>
          </w:p>
          <w:p w:rsidR="00A7236C" w:rsidRPr="00B1156B" w:rsidRDefault="00A7236C" w:rsidP="00F23F92">
            <w:pPr>
              <w:pStyle w:val="ListParagraph"/>
              <w:ind w:left="360"/>
              <w:rPr>
                <w:rFonts w:ascii="Bell MT" w:hAnsi="Bell MT"/>
                <w:sz w:val="20"/>
              </w:rPr>
            </w:pP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Bell MT" w:hAnsi="Bell MT"/>
                <w:color w:val="auto"/>
              </w:rPr>
            </w:pPr>
          </w:p>
        </w:tc>
      </w:tr>
      <w:tr w:rsidR="0036035C" w:rsidRPr="0036035C">
        <w:tc>
          <w:tcPr>
            <w:tcW w:w="1561" w:type="dxa"/>
          </w:tcPr>
          <w:p w:rsidR="00FB34EF" w:rsidRPr="0036035C" w:rsidRDefault="00FB34EF" w:rsidP="00FA37F0">
            <w:pPr>
              <w:rPr>
                <w:rFonts w:ascii="Bell MT" w:hAnsi="Bell MT"/>
                <w:color w:val="auto"/>
              </w:rPr>
            </w:pPr>
          </w:p>
        </w:tc>
        <w:tc>
          <w:tcPr>
            <w:tcW w:w="7707" w:type="dxa"/>
          </w:tcPr>
          <w:p w:rsidR="000F236C" w:rsidRPr="00F23F92" w:rsidRDefault="00FA37F0" w:rsidP="00F23F92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  <w:color w:val="auto"/>
              </w:rPr>
            </w:pPr>
            <w:r w:rsidRPr="0036035C">
              <w:rPr>
                <w:rFonts w:ascii="Bell MT" w:hAnsi="Bell MT"/>
                <w:color w:val="auto"/>
                <w:sz w:val="20"/>
              </w:rPr>
              <w:t xml:space="preserve">Adjournment </w:t>
            </w:r>
          </w:p>
        </w:tc>
        <w:tc>
          <w:tcPr>
            <w:tcW w:w="1748" w:type="dxa"/>
          </w:tcPr>
          <w:p w:rsidR="00FB34EF" w:rsidRPr="0036035C" w:rsidRDefault="00FB34EF" w:rsidP="00FA37F0">
            <w:pPr>
              <w:rPr>
                <w:rFonts w:ascii="Bell MT" w:hAnsi="Bell MT"/>
                <w:color w:val="auto"/>
              </w:rPr>
            </w:pPr>
          </w:p>
        </w:tc>
      </w:tr>
    </w:tbl>
    <w:p w:rsidR="0094383E" w:rsidRDefault="0094383E">
      <w:r>
        <w:br w:type="page"/>
      </w:r>
    </w:p>
    <w:p w:rsidR="00E076B6" w:rsidRPr="007306D7" w:rsidRDefault="0094383E" w:rsidP="007306D7">
      <w:pPr>
        <w:rPr>
          <w:rFonts w:ascii="Times New Roman" w:hAnsi="Times New Roman" w:cs="Times New Roman"/>
          <w:sz w:val="16"/>
          <w:szCs w:val="18"/>
        </w:rPr>
      </w:pPr>
      <w:r w:rsidRPr="0094383E">
        <w:lastRenderedPageBreak/>
        <w:drawing>
          <wp:inline distT="0" distB="0" distL="0" distR="0">
            <wp:extent cx="6858000" cy="5767607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76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83E">
        <w:lastRenderedPageBreak/>
        <w:drawing>
          <wp:inline distT="0" distB="0" distL="0" distR="0">
            <wp:extent cx="6858000" cy="5276447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7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83E">
        <w:lastRenderedPageBreak/>
        <w:drawing>
          <wp:inline distT="0" distB="0" distL="0" distR="0">
            <wp:extent cx="6172200" cy="4953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383E">
        <w:drawing>
          <wp:inline distT="0" distB="0" distL="0" distR="0">
            <wp:extent cx="6858000" cy="1138932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8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6B6" w:rsidRPr="007306D7" w:rsidSect="000F31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3A6" w:rsidRDefault="006743A6">
      <w:r>
        <w:separator/>
      </w:r>
    </w:p>
  </w:endnote>
  <w:endnote w:type="continuationSeparator" w:id="0">
    <w:p w:rsidR="006743A6" w:rsidRDefault="006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>
    <w:pPr>
      <w:pStyle w:val="Footer"/>
    </w:pPr>
    <w:r>
      <w:t xml:space="preserve">Page </w:t>
    </w:r>
    <w:r w:rsidR="00696493">
      <w:fldChar w:fldCharType="begin"/>
    </w:r>
    <w:r w:rsidR="00696493">
      <w:instrText xml:space="preserve"> PAGE   \* MERGEFORMAT </w:instrText>
    </w:r>
    <w:r w:rsidR="00696493">
      <w:fldChar w:fldCharType="separate"/>
    </w:r>
    <w:r w:rsidR="0037385C">
      <w:rPr>
        <w:noProof/>
      </w:rPr>
      <w:t>6</w:t>
    </w:r>
    <w:r w:rsidR="00696493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3A6" w:rsidRDefault="006743A6">
      <w:r>
        <w:separator/>
      </w:r>
    </w:p>
  </w:footnote>
  <w:footnote w:type="continuationSeparator" w:id="0">
    <w:p w:rsidR="006743A6" w:rsidRDefault="0067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3A6" w:rsidRDefault="006743A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C99"/>
    <w:multiLevelType w:val="hybridMultilevel"/>
    <w:tmpl w:val="06E2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06B"/>
    <w:multiLevelType w:val="hybridMultilevel"/>
    <w:tmpl w:val="459A8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5610C"/>
    <w:multiLevelType w:val="hybridMultilevel"/>
    <w:tmpl w:val="B5A04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0173CD"/>
    <w:multiLevelType w:val="hybridMultilevel"/>
    <w:tmpl w:val="1CE84F78"/>
    <w:lvl w:ilvl="0" w:tplc="E578E84A">
      <w:numFmt w:val="bullet"/>
      <w:lvlText w:val="-"/>
      <w:lvlJc w:val="left"/>
      <w:pPr>
        <w:ind w:left="115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2A122AEE"/>
    <w:multiLevelType w:val="multilevel"/>
    <w:tmpl w:val="E0D01D1C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80472A"/>
    <w:multiLevelType w:val="multilevel"/>
    <w:tmpl w:val="AAFE68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ell MT" w:hAnsi="Bell MT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E102E7A"/>
    <w:multiLevelType w:val="multilevel"/>
    <w:tmpl w:val="5FDE1CC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4CEA053D"/>
    <w:multiLevelType w:val="multilevel"/>
    <w:tmpl w:val="FD66B9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511381E"/>
    <w:multiLevelType w:val="multilevel"/>
    <w:tmpl w:val="4CE8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A5750A"/>
    <w:multiLevelType w:val="multilevel"/>
    <w:tmpl w:val="FD66B9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89"/>
    <w:rsid w:val="00034B81"/>
    <w:rsid w:val="000422F5"/>
    <w:rsid w:val="000478A6"/>
    <w:rsid w:val="000A1BC5"/>
    <w:rsid w:val="000D0A90"/>
    <w:rsid w:val="000E48F2"/>
    <w:rsid w:val="000F236C"/>
    <w:rsid w:val="000F317B"/>
    <w:rsid w:val="00107C57"/>
    <w:rsid w:val="001738CC"/>
    <w:rsid w:val="00174640"/>
    <w:rsid w:val="00182E13"/>
    <w:rsid w:val="001954D1"/>
    <w:rsid w:val="001D3AFD"/>
    <w:rsid w:val="001D40D4"/>
    <w:rsid w:val="001F430E"/>
    <w:rsid w:val="00240DBC"/>
    <w:rsid w:val="002450E2"/>
    <w:rsid w:val="00273519"/>
    <w:rsid w:val="002B1C1D"/>
    <w:rsid w:val="002C430C"/>
    <w:rsid w:val="002D4D79"/>
    <w:rsid w:val="00307B6C"/>
    <w:rsid w:val="00316C69"/>
    <w:rsid w:val="00322019"/>
    <w:rsid w:val="00337C4D"/>
    <w:rsid w:val="003443E1"/>
    <w:rsid w:val="0036035C"/>
    <w:rsid w:val="00361F83"/>
    <w:rsid w:val="00363B78"/>
    <w:rsid w:val="0037385C"/>
    <w:rsid w:val="003B1590"/>
    <w:rsid w:val="003C67FE"/>
    <w:rsid w:val="00401222"/>
    <w:rsid w:val="00414F4C"/>
    <w:rsid w:val="00433993"/>
    <w:rsid w:val="00441512"/>
    <w:rsid w:val="00467876"/>
    <w:rsid w:val="004733B1"/>
    <w:rsid w:val="00473D49"/>
    <w:rsid w:val="0047442A"/>
    <w:rsid w:val="004878F2"/>
    <w:rsid w:val="004B7284"/>
    <w:rsid w:val="004C1B74"/>
    <w:rsid w:val="00503A28"/>
    <w:rsid w:val="00510B87"/>
    <w:rsid w:val="00545A23"/>
    <w:rsid w:val="005914C4"/>
    <w:rsid w:val="005F1878"/>
    <w:rsid w:val="00603576"/>
    <w:rsid w:val="00603E09"/>
    <w:rsid w:val="00616381"/>
    <w:rsid w:val="00644B46"/>
    <w:rsid w:val="006718F6"/>
    <w:rsid w:val="006743A6"/>
    <w:rsid w:val="0067582D"/>
    <w:rsid w:val="00683D2D"/>
    <w:rsid w:val="00696493"/>
    <w:rsid w:val="006C4689"/>
    <w:rsid w:val="00700EB1"/>
    <w:rsid w:val="00701CCD"/>
    <w:rsid w:val="007278EA"/>
    <w:rsid w:val="007306D7"/>
    <w:rsid w:val="00744B1F"/>
    <w:rsid w:val="00754846"/>
    <w:rsid w:val="0076180C"/>
    <w:rsid w:val="00792D2E"/>
    <w:rsid w:val="00796A88"/>
    <w:rsid w:val="007B3615"/>
    <w:rsid w:val="007E65E8"/>
    <w:rsid w:val="0080536F"/>
    <w:rsid w:val="008159EC"/>
    <w:rsid w:val="008340B4"/>
    <w:rsid w:val="00837DDF"/>
    <w:rsid w:val="00876321"/>
    <w:rsid w:val="008B7AFD"/>
    <w:rsid w:val="008C4049"/>
    <w:rsid w:val="008C79A8"/>
    <w:rsid w:val="009077F2"/>
    <w:rsid w:val="00907AC7"/>
    <w:rsid w:val="00912A31"/>
    <w:rsid w:val="00917307"/>
    <w:rsid w:val="0094383E"/>
    <w:rsid w:val="0095799B"/>
    <w:rsid w:val="00962317"/>
    <w:rsid w:val="0096571D"/>
    <w:rsid w:val="00A362A6"/>
    <w:rsid w:val="00A7236C"/>
    <w:rsid w:val="00AC4390"/>
    <w:rsid w:val="00B015F8"/>
    <w:rsid w:val="00B05B2C"/>
    <w:rsid w:val="00B1156B"/>
    <w:rsid w:val="00B370EB"/>
    <w:rsid w:val="00B42467"/>
    <w:rsid w:val="00B52A79"/>
    <w:rsid w:val="00B84405"/>
    <w:rsid w:val="00BB7592"/>
    <w:rsid w:val="00BE5104"/>
    <w:rsid w:val="00C33045"/>
    <w:rsid w:val="00C47F51"/>
    <w:rsid w:val="00C50C28"/>
    <w:rsid w:val="00C62CFF"/>
    <w:rsid w:val="00C805AC"/>
    <w:rsid w:val="00C93464"/>
    <w:rsid w:val="00CA4A8D"/>
    <w:rsid w:val="00CB0BF5"/>
    <w:rsid w:val="00D5014D"/>
    <w:rsid w:val="00D963C3"/>
    <w:rsid w:val="00DB4E28"/>
    <w:rsid w:val="00DD0DFF"/>
    <w:rsid w:val="00DE0B3B"/>
    <w:rsid w:val="00DE1DD6"/>
    <w:rsid w:val="00DE471B"/>
    <w:rsid w:val="00E01FA3"/>
    <w:rsid w:val="00E076B6"/>
    <w:rsid w:val="00E166B2"/>
    <w:rsid w:val="00E643ED"/>
    <w:rsid w:val="00E6666E"/>
    <w:rsid w:val="00E706B4"/>
    <w:rsid w:val="00E85458"/>
    <w:rsid w:val="00E901C7"/>
    <w:rsid w:val="00EA66DF"/>
    <w:rsid w:val="00EB0E4F"/>
    <w:rsid w:val="00EB7354"/>
    <w:rsid w:val="00EC4647"/>
    <w:rsid w:val="00F23F92"/>
    <w:rsid w:val="00F27BEC"/>
    <w:rsid w:val="00F41107"/>
    <w:rsid w:val="00F4529D"/>
    <w:rsid w:val="00F72D5E"/>
    <w:rsid w:val="00F93C1F"/>
    <w:rsid w:val="00FA37F0"/>
    <w:rsid w:val="00FA633E"/>
    <w:rsid w:val="00FB34EF"/>
    <w:rsid w:val="00FC5FF8"/>
    <w:rsid w:val="00FC774D"/>
    <w:rsid w:val="00FE768D"/>
    <w:rsid w:val="00FF1A4C"/>
    <w:rsid w:val="00FF3D2D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B58B80" w:themeColor="accent3"/>
        <w:bottom w:val="single" w:sz="8" w:space="1" w:color="B58B80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58B80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F0A22E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color w:val="C77C0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F0A22E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olor w:val="A5644E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E3B30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C77C0E" w:themeColor="accent1" w:themeShade="BF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8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B0E4F"/>
    <w:rPr>
      <w:b/>
      <w:bCs/>
    </w:rPr>
  </w:style>
  <w:style w:type="paragraph" w:styleId="NormalWeb">
    <w:name w:val="Normal (Web)"/>
    <w:basedOn w:val="Normal"/>
    <w:uiPriority w:val="99"/>
    <w:unhideWhenUsed/>
    <w:rsid w:val="00EB0E4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Standard">
    <w:name w:val="Standard"/>
    <w:basedOn w:val="Normal"/>
    <w:rsid w:val="00FA37F0"/>
    <w:pPr>
      <w:widowControl w:val="0"/>
      <w:autoSpaceDE w:val="0"/>
      <w:autoSpaceDN w:val="0"/>
      <w:adjustRightInd w:val="0"/>
    </w:pPr>
    <w:rPr>
      <w:rFonts w:ascii="Arial" w:eastAsia="Arial" w:hAnsi="Arial" w:cs="Arial"/>
      <w:sz w:val="24"/>
      <w:szCs w:val="20"/>
      <w:lang w:eastAsia="en-US"/>
    </w:rPr>
  </w:style>
  <w:style w:type="paragraph" w:customStyle="1" w:styleId="P1">
    <w:name w:val="P1"/>
    <w:basedOn w:val="Standard"/>
    <w:hidden/>
    <w:rsid w:val="00FA37F0"/>
    <w:rPr>
      <w:sz w:val="20"/>
    </w:rPr>
  </w:style>
  <w:style w:type="character" w:customStyle="1" w:styleId="T1">
    <w:name w:val="T1"/>
    <w:hidden/>
    <w:rsid w:val="00FA37F0"/>
    <w:rPr>
      <w:sz w:val="20"/>
    </w:rPr>
  </w:style>
  <w:style w:type="character" w:customStyle="1" w:styleId="T2">
    <w:name w:val="T2"/>
    <w:hidden/>
    <w:rsid w:val="00FA37F0"/>
    <w:rPr>
      <w:rFonts w:ascii="Arial" w:eastAsia="Arial" w:hAnsi="Arial" w:cs="Arial"/>
      <w:sz w:val="20"/>
    </w:rPr>
  </w:style>
  <w:style w:type="paragraph" w:styleId="ListParagraph">
    <w:name w:val="List Paragraph"/>
    <w:basedOn w:val="Normal"/>
    <w:uiPriority w:val="34"/>
    <w:unhideWhenUsed/>
    <w:qFormat/>
    <w:rsid w:val="00401222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467876"/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character" w:customStyle="1" w:styleId="apple-converted-space">
    <w:name w:val="apple-converted-space"/>
    <w:basedOn w:val="DefaultParagraphFont"/>
    <w:rsid w:val="00316C69"/>
  </w:style>
  <w:style w:type="character" w:styleId="BookTitle">
    <w:name w:val="Book Title"/>
    <w:basedOn w:val="DefaultParagraphFont"/>
    <w:uiPriority w:val="33"/>
    <w:qFormat/>
    <w:rsid w:val="00E076B6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174640"/>
    <w:rPr>
      <w:color w:val="AD1F1F" w:themeColor="hyperlink"/>
      <w:u w:val="single"/>
    </w:rPr>
  </w:style>
  <w:style w:type="paragraph" w:styleId="NoSpacing">
    <w:name w:val="No Spacing"/>
    <w:uiPriority w:val="1"/>
    <w:qFormat/>
    <w:rsid w:val="00174640"/>
    <w:rPr>
      <w:rFonts w:eastAsiaTheme="minorHAnsi"/>
      <w:lang w:eastAsia="en-US"/>
    </w:rPr>
  </w:style>
  <w:style w:type="paragraph" w:styleId="BodyTextIndent">
    <w:name w:val="Body Text Indent"/>
    <w:basedOn w:val="Normal"/>
    <w:link w:val="BodyTextIndentChar"/>
    <w:rsid w:val="001954D1"/>
    <w:pPr>
      <w:ind w:left="72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54D1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qj">
    <w:name w:val="aqj"/>
    <w:basedOn w:val="DefaultParagraphFont"/>
    <w:rsid w:val="00CA4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655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%20Harvey\Downloads\TS10346308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4E856017057405F94AF08EC11A9F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CCA9D-37E2-438B-B9BC-D61457DB252C}"/>
      </w:docPartPr>
      <w:docPartBody>
        <w:p w:rsidR="00EC74CA" w:rsidRDefault="004A5162">
          <w:pPr>
            <w:pStyle w:val="F4E856017057405F94AF08EC11A9F1E8"/>
          </w:pPr>
          <w:r>
            <w:t>AGENDA</w:t>
          </w:r>
        </w:p>
      </w:docPartBody>
    </w:docPart>
    <w:docPart>
      <w:docPartPr>
        <w:name w:val="9CC0033DE9BA4DE68960C1472FDB4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A13D-D4E2-41DA-92C4-5B7C56C464CF}"/>
      </w:docPartPr>
      <w:docPartBody>
        <w:p w:rsidR="00EC74CA" w:rsidRDefault="004A5162">
          <w:pPr>
            <w:pStyle w:val="9CC0033DE9BA4DE68960C1472FDB496F"/>
          </w:pPr>
          <w:r>
            <w:t>[Your School PTA Meeting]</w:t>
          </w:r>
        </w:p>
      </w:docPartBody>
    </w:docPart>
    <w:docPart>
      <w:docPartPr>
        <w:name w:val="014D828F28804D36AD034A3C5EC06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3476-E127-427D-8BAB-A7B77DDB56CB}"/>
      </w:docPartPr>
      <w:docPartBody>
        <w:p w:rsidR="00EC74CA" w:rsidRDefault="004A5162">
          <w:pPr>
            <w:pStyle w:val="014D828F28804D36AD034A3C5EC06E81"/>
          </w:pPr>
          <w:r>
            <w:t>[Name, 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F74F6"/>
    <w:rsid w:val="001E29EA"/>
    <w:rsid w:val="002004D0"/>
    <w:rsid w:val="003E6FD3"/>
    <w:rsid w:val="004A5162"/>
    <w:rsid w:val="006F2146"/>
    <w:rsid w:val="0096752F"/>
    <w:rsid w:val="00A57DA9"/>
    <w:rsid w:val="00B22184"/>
    <w:rsid w:val="00C7514B"/>
    <w:rsid w:val="00CF74F6"/>
    <w:rsid w:val="00EC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856017057405F94AF08EC11A9F1E8">
    <w:name w:val="F4E856017057405F94AF08EC11A9F1E8"/>
    <w:rsid w:val="00B22184"/>
  </w:style>
  <w:style w:type="paragraph" w:customStyle="1" w:styleId="9CC0033DE9BA4DE68960C1472FDB496F">
    <w:name w:val="9CC0033DE9BA4DE68960C1472FDB496F"/>
    <w:rsid w:val="00B22184"/>
  </w:style>
  <w:style w:type="paragraph" w:customStyle="1" w:styleId="DDE10B10841E4F46B5C8DD565F75E4F0">
    <w:name w:val="DDE10B10841E4F46B5C8DD565F75E4F0"/>
    <w:rsid w:val="00B22184"/>
  </w:style>
  <w:style w:type="paragraph" w:customStyle="1" w:styleId="82E42A68B3D74C6F93C9B5F9035ECDCE">
    <w:name w:val="82E42A68B3D74C6F93C9B5F9035ECDCE"/>
    <w:rsid w:val="00B22184"/>
  </w:style>
  <w:style w:type="paragraph" w:customStyle="1" w:styleId="014D828F28804D36AD034A3C5EC06E81">
    <w:name w:val="014D828F28804D36AD034A3C5EC06E81"/>
    <w:rsid w:val="00B22184"/>
  </w:style>
  <w:style w:type="paragraph" w:customStyle="1" w:styleId="AA5497CE4E4D4B63B78125C4A84D7640">
    <w:name w:val="AA5497CE4E4D4B63B78125C4A84D7640"/>
    <w:rsid w:val="00B22184"/>
  </w:style>
  <w:style w:type="paragraph" w:customStyle="1" w:styleId="102BECF0E24E4C428E4D7AE5245686A2">
    <w:name w:val="102BECF0E24E4C428E4D7AE5245686A2"/>
    <w:rsid w:val="00B22184"/>
  </w:style>
  <w:style w:type="paragraph" w:customStyle="1" w:styleId="4A3D1D62C179419894E55BBE403C3526">
    <w:name w:val="4A3D1D62C179419894E55BBE403C3526"/>
    <w:rsid w:val="00B22184"/>
  </w:style>
  <w:style w:type="paragraph" w:customStyle="1" w:styleId="35820B23E60441B893B8C6B543B65821">
    <w:name w:val="35820B23E60441B893B8C6B543B65821"/>
    <w:rsid w:val="00B22184"/>
  </w:style>
  <w:style w:type="paragraph" w:customStyle="1" w:styleId="CC1D7A87DF7641EDBA26898206E90D0F">
    <w:name w:val="CC1D7A87DF7641EDBA26898206E90D0F"/>
    <w:rsid w:val="00B22184"/>
  </w:style>
  <w:style w:type="paragraph" w:customStyle="1" w:styleId="5EC52CFBCF394E099995168B6CD517E4">
    <w:name w:val="5EC52CFBCF394E099995168B6CD517E4"/>
    <w:rsid w:val="00B22184"/>
  </w:style>
  <w:style w:type="paragraph" w:customStyle="1" w:styleId="805DBB267DD84984BE755F3F531E79A6">
    <w:name w:val="805DBB267DD84984BE755F3F531E79A6"/>
    <w:rsid w:val="00B22184"/>
  </w:style>
  <w:style w:type="paragraph" w:customStyle="1" w:styleId="99D6CBCEF990437A8E93B4362C724220">
    <w:name w:val="99D6CBCEF990437A8E93B4362C724220"/>
    <w:rsid w:val="00B22184"/>
  </w:style>
  <w:style w:type="paragraph" w:customStyle="1" w:styleId="A57149986ACA409088C6125D25550AB4">
    <w:name w:val="A57149986ACA409088C6125D25550AB4"/>
    <w:rsid w:val="00B22184"/>
  </w:style>
  <w:style w:type="paragraph" w:customStyle="1" w:styleId="D41F4FFBF1904353B4E0165F238E83EB">
    <w:name w:val="D41F4FFBF1904353B4E0165F238E83EB"/>
    <w:rsid w:val="00B22184"/>
  </w:style>
  <w:style w:type="paragraph" w:customStyle="1" w:styleId="B9E057449D5C4D8BB130694480126F68">
    <w:name w:val="B9E057449D5C4D8BB130694480126F68"/>
    <w:rsid w:val="00B22184"/>
  </w:style>
  <w:style w:type="paragraph" w:customStyle="1" w:styleId="37A29E920711414A8F3290A1C5858790">
    <w:name w:val="37A29E920711414A8F3290A1C5858790"/>
    <w:rsid w:val="00B22184"/>
  </w:style>
  <w:style w:type="paragraph" w:customStyle="1" w:styleId="85196F71B4C440B19A340E2C0663B9FE">
    <w:name w:val="85196F71B4C440B19A340E2C0663B9FE"/>
    <w:rsid w:val="00B22184"/>
  </w:style>
  <w:style w:type="paragraph" w:customStyle="1" w:styleId="8E291260D67149FFB6DE3CB290912F73">
    <w:name w:val="8E291260D67149FFB6DE3CB290912F73"/>
    <w:rsid w:val="00CF74F6"/>
  </w:style>
  <w:style w:type="paragraph" w:customStyle="1" w:styleId="84CDB9CCE7C44E75A1909FCE7B817DD3">
    <w:name w:val="84CDB9CCE7C44E75A1909FCE7B817DD3"/>
    <w:rsid w:val="00CF74F6"/>
  </w:style>
  <w:style w:type="paragraph" w:customStyle="1" w:styleId="69BBE99991CA4C5AB6BC93004A7E86F5">
    <w:name w:val="69BBE99991CA4C5AB6BC93004A7E86F5"/>
    <w:rsid w:val="00CF74F6"/>
  </w:style>
  <w:style w:type="paragraph" w:customStyle="1" w:styleId="2CDFAD6BF0024F78BA33C551A042A08B">
    <w:name w:val="2CDFAD6BF0024F78BA33C551A042A08B"/>
    <w:rsid w:val="00CF74F6"/>
  </w:style>
  <w:style w:type="paragraph" w:customStyle="1" w:styleId="31303C5C647D4559B2D3867D220E272A">
    <w:name w:val="31303C5C647D4559B2D3867D220E272A"/>
    <w:rsid w:val="00CF74F6"/>
  </w:style>
  <w:style w:type="paragraph" w:customStyle="1" w:styleId="18B893DF8AA84BA6B8C3B2DA4A3901A6">
    <w:name w:val="18B893DF8AA84BA6B8C3B2DA4A3901A6"/>
    <w:rsid w:val="00CF7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PTA Agenda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47456D-4B4E-4017-9C1F-7C010752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TS103463087</Template>
  <TotalTime>0</TotalTime>
  <Pages>6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2016-09-30T18:50:00Z</dcterms:created>
  <dcterms:modified xsi:type="dcterms:W3CDTF">2016-11-06T16:45:00Z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